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F" w:rsidRPr="00533017" w:rsidRDefault="005330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3017">
        <w:rPr>
          <w:rFonts w:ascii="Times New Roman" w:hAnsi="Times New Roman" w:cs="Times New Roman"/>
          <w:sz w:val="28"/>
          <w:szCs w:val="28"/>
          <w:lang w:val="kk-KZ"/>
        </w:rPr>
        <w:t>3 желтоқсан 2020 жыл</w:t>
      </w:r>
    </w:p>
    <w:p w:rsidR="00533017" w:rsidRDefault="005330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3017">
        <w:rPr>
          <w:rFonts w:ascii="Times New Roman" w:hAnsi="Times New Roman" w:cs="Times New Roman"/>
          <w:sz w:val="28"/>
          <w:szCs w:val="28"/>
          <w:lang w:val="kk-KZ"/>
        </w:rPr>
        <w:t>ПС 12-Инновацияларды   коммерциялауда инвесторларды тарту ерекшеліктері</w:t>
      </w:r>
    </w:p>
    <w:p w:rsidR="00533017" w:rsidRDefault="00550FC5" w:rsidP="005330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E06CD7" w:rsidRPr="00E06CD7" w:rsidRDefault="00E06CD7" w:rsidP="00E06CD7">
      <w:pPr>
        <w:tabs>
          <w:tab w:val="left" w:pos="0"/>
        </w:tabs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06CD7">
        <w:rPr>
          <w:rFonts w:ascii="Times New Roman" w:hAnsi="Times New Roman"/>
          <w:sz w:val="28"/>
          <w:szCs w:val="28"/>
          <w:lang w:val="kk-KZ"/>
        </w:rPr>
        <w:t xml:space="preserve">     Келесілер инвестициялық тауарлар ретінде танылады:</w:t>
      </w:r>
    </w:p>
    <w:p w:rsidR="00E06CD7" w:rsidRPr="00E06CD7" w:rsidRDefault="00E06CD7" w:rsidP="00E06CD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6CD7">
        <w:rPr>
          <w:rFonts w:ascii="Times New Roman" w:hAnsi="Times New Roman"/>
          <w:sz w:val="28"/>
          <w:szCs w:val="28"/>
          <w:lang w:val="kk-KZ"/>
        </w:rPr>
        <w:t>жылжымалы және жылжымайтын мүлік;</w:t>
      </w:r>
    </w:p>
    <w:p w:rsidR="00E06CD7" w:rsidRPr="00E06CD7" w:rsidRDefault="00E06CD7" w:rsidP="00E06CD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6CD7">
        <w:rPr>
          <w:rFonts w:ascii="Times New Roman" w:hAnsi="Times New Roman"/>
          <w:sz w:val="28"/>
          <w:szCs w:val="28"/>
          <w:lang w:val="kk-KZ"/>
        </w:rPr>
        <w:t>ақшалай құралдар, мақсатты баніктік салымдар, бағалы қағаздар және басқа да қаржылық активтер;</w:t>
      </w:r>
    </w:p>
    <w:p w:rsidR="00E06CD7" w:rsidRPr="00E06CD7" w:rsidRDefault="00E06CD7" w:rsidP="00E06CD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6CD7">
        <w:rPr>
          <w:rFonts w:ascii="Times New Roman" w:hAnsi="Times New Roman"/>
          <w:sz w:val="28"/>
          <w:szCs w:val="28"/>
          <w:lang w:val="kk-KZ"/>
        </w:rPr>
        <w:t>мүліктік құқықтар, лицензиялар, патенттер, Ноу-Хау, бағдарламалық өнімдер, жеке құндылықтар;</w:t>
      </w:r>
    </w:p>
    <w:p w:rsidR="00E06CD7" w:rsidRPr="00E06CD7" w:rsidRDefault="00E06CD7" w:rsidP="00E06CD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6CD7">
        <w:rPr>
          <w:rFonts w:ascii="Times New Roman" w:hAnsi="Times New Roman"/>
          <w:sz w:val="28"/>
          <w:szCs w:val="28"/>
          <w:lang w:val="kk-KZ"/>
        </w:rPr>
        <w:t>табиғи ресурстар мен жерді пайдалану мерз</w:t>
      </w:r>
      <w:r>
        <w:rPr>
          <w:rFonts w:ascii="Times New Roman" w:hAnsi="Times New Roman"/>
          <w:sz w:val="28"/>
          <w:szCs w:val="28"/>
          <w:lang w:val="kk-KZ"/>
        </w:rPr>
        <w:t>імі, басқа да мүліктік құқықтар.</w:t>
      </w:r>
      <w:bookmarkStart w:id="0" w:name="_GoBack"/>
      <w:bookmarkEnd w:id="0"/>
    </w:p>
    <w:p w:rsidR="00E06CD7" w:rsidRDefault="00E06CD7" w:rsidP="00E06C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33017" w:rsidRPr="00550FC5" w:rsidRDefault="0026592B" w:rsidP="00E06C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50FC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33017" w:rsidRPr="00550FC5">
        <w:rPr>
          <w:rFonts w:ascii="Times New Roman" w:hAnsi="Times New Roman" w:cs="Times New Roman"/>
          <w:sz w:val="28"/>
          <w:szCs w:val="28"/>
          <w:lang w:val="kk-KZ"/>
        </w:rPr>
        <w:t>нвестицияар бөлінеді:</w:t>
      </w:r>
    </w:p>
    <w:p w:rsidR="00533017" w:rsidRDefault="00533017" w:rsidP="00533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венчурлік;</w:t>
      </w:r>
    </w:p>
    <w:p w:rsidR="00533017" w:rsidRDefault="00533017" w:rsidP="00533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тікелей</w:t>
      </w:r>
    </w:p>
    <w:p w:rsidR="00533017" w:rsidRDefault="00533017" w:rsidP="00533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портфельдік</w:t>
      </w:r>
    </w:p>
    <w:p w:rsidR="001600FF" w:rsidRDefault="00533017" w:rsidP="00533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аннуитет.</w:t>
      </w:r>
    </w:p>
    <w:p w:rsidR="00550FC5" w:rsidRPr="00550FC5" w:rsidRDefault="00550FC5" w:rsidP="00550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0FC5">
        <w:rPr>
          <w:rFonts w:ascii="Times New Roman" w:hAnsi="Times New Roman" w:cs="Times New Roman"/>
          <w:sz w:val="28"/>
          <w:szCs w:val="28"/>
          <w:lang w:val="kk-KZ"/>
        </w:rPr>
        <w:t>Келесі   сұрақтарға өздеріңіздің аймақтарыңыз (елді мекен) бойынша ауызша дайындалыңыздар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600FF" w:rsidRPr="00550FC5" w:rsidRDefault="0026592B" w:rsidP="00550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0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592B" w:rsidRPr="0026592B" w:rsidRDefault="0026592B" w:rsidP="0026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инновациялардың коммерциялық тиімділігі;</w:t>
      </w:r>
    </w:p>
    <w:p w:rsidR="0026592B" w:rsidRPr="0026592B" w:rsidRDefault="0026592B" w:rsidP="0026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инновацияны енгізудің  әлеуметтік маңызы;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тиісті салада өзекті техникалық немесе технологиялық міндетті  шешуге  бағыттылық;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инновацияның аралас саладағы жаңа технологиялар спектрінде қозғаушы күш болуы;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халықаралық деңгейде, әлемдік нарықтарда тауарлар мен қызметтер бойынша мемлекеттің орнығуна септігін тигізу;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кадрлармен қамтамасыз ету,  интеллегенциялық әлеуеттің өсуін ынталандыру,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ақпаратпен  және патенттік – лицензиялық қамтамасыз етудің дәрежесі;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әр түрл іқаржыландыру көздерін тарту мүмкіндігі;</w:t>
      </w:r>
    </w:p>
    <w:p w:rsidR="0026592B" w:rsidRPr="0026592B" w:rsidRDefault="0026592B" w:rsidP="00550FC5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жобаларды іске асыру үшін ұйымдастырушылық-басқарушылық механизмдердің болуы;</w:t>
      </w:r>
    </w:p>
    <w:p w:rsidR="0026592B" w:rsidRDefault="0026592B" w:rsidP="0026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592B">
        <w:rPr>
          <w:rFonts w:ascii="Times New Roman" w:hAnsi="Times New Roman" w:cs="Times New Roman"/>
          <w:sz w:val="28"/>
          <w:szCs w:val="28"/>
          <w:lang w:val="kk-KZ"/>
        </w:rPr>
        <w:t>сыртқы ортаға әсер ету жағдайы</w:t>
      </w:r>
      <w:r w:rsidR="00550FC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0FC5" w:rsidRPr="00550FC5" w:rsidRDefault="00550FC5" w:rsidP="002659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FC5">
        <w:rPr>
          <w:rFonts w:ascii="Times New Roman" w:hAnsi="Times New Roman" w:cs="Times New Roman"/>
          <w:b/>
          <w:sz w:val="28"/>
          <w:szCs w:val="28"/>
          <w:lang w:val="kk-KZ"/>
        </w:rPr>
        <w:t>шет елдердегі инновацияны коммерцияландыру жөнінде материалдарды қараңыздар</w:t>
      </w:r>
    </w:p>
    <w:p w:rsidR="00533017" w:rsidRPr="001600FF" w:rsidRDefault="00533017" w:rsidP="001600FF">
      <w:pPr>
        <w:ind w:firstLine="708"/>
        <w:rPr>
          <w:lang w:val="kk-KZ"/>
        </w:rPr>
      </w:pPr>
    </w:p>
    <w:sectPr w:rsidR="00533017" w:rsidRPr="0016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5FE4"/>
    <w:multiLevelType w:val="hybridMultilevel"/>
    <w:tmpl w:val="4628B86A"/>
    <w:lvl w:ilvl="0" w:tplc="6E2611A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21E0442C"/>
    <w:multiLevelType w:val="hybridMultilevel"/>
    <w:tmpl w:val="3A646C6A"/>
    <w:lvl w:ilvl="0" w:tplc="F84894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4146D8"/>
    <w:multiLevelType w:val="hybridMultilevel"/>
    <w:tmpl w:val="C538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C5792"/>
    <w:multiLevelType w:val="hybridMultilevel"/>
    <w:tmpl w:val="C16265A4"/>
    <w:lvl w:ilvl="0" w:tplc="9B26A4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57"/>
    <w:rsid w:val="001600FF"/>
    <w:rsid w:val="0026592B"/>
    <w:rsid w:val="00533017"/>
    <w:rsid w:val="00550FC5"/>
    <w:rsid w:val="005D3D57"/>
    <w:rsid w:val="0078210F"/>
    <w:rsid w:val="00E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C2791-89A6-4907-94C7-376279E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2020-12-02T15:58:00Z</dcterms:created>
  <dcterms:modified xsi:type="dcterms:W3CDTF">2020-12-02T16:37:00Z</dcterms:modified>
</cp:coreProperties>
</file>